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7B1" w:rsidRDefault="00DC25B5">
      <w:pPr>
        <w:pStyle w:val="1"/>
        <w:spacing w:before="65" w:line="240" w:lineRule="auto"/>
        <w:ind w:left="595" w:right="663"/>
      </w:pPr>
      <w:r>
        <w:t>ПРОТОКОЛ</w:t>
      </w:r>
    </w:p>
    <w:p w:rsidR="005C07B1" w:rsidRDefault="005C07B1">
      <w:pPr>
        <w:pStyle w:val="a3"/>
        <w:ind w:left="0"/>
        <w:jc w:val="left"/>
        <w:rPr>
          <w:b/>
        </w:rPr>
      </w:pPr>
    </w:p>
    <w:p w:rsidR="005C07B1" w:rsidRDefault="00DC25B5">
      <w:pPr>
        <w:tabs>
          <w:tab w:val="left" w:pos="9182"/>
        </w:tabs>
        <w:ind w:left="113"/>
        <w:jc w:val="both"/>
        <w:rPr>
          <w:b/>
          <w:sz w:val="24"/>
        </w:rPr>
      </w:pPr>
      <w:r>
        <w:rPr>
          <w:b/>
          <w:sz w:val="24"/>
        </w:rPr>
        <w:t>«</w:t>
      </w:r>
      <w:proofErr w:type="gramStart"/>
      <w:r>
        <w:rPr>
          <w:b/>
          <w:sz w:val="24"/>
        </w:rPr>
        <w:t>26»  февраля</w:t>
      </w:r>
      <w:proofErr w:type="gramEnd"/>
      <w:r>
        <w:rPr>
          <w:b/>
          <w:sz w:val="24"/>
        </w:rPr>
        <w:t xml:space="preserve"> 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 xml:space="preserve">2019 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z w:val="24"/>
        </w:rPr>
        <w:tab/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01</w:t>
      </w:r>
    </w:p>
    <w:p w:rsidR="005C07B1" w:rsidRDefault="00DC25B5">
      <w:pPr>
        <w:spacing w:before="1" w:line="274" w:lineRule="exact"/>
        <w:ind w:left="595" w:right="666"/>
        <w:jc w:val="center"/>
        <w:rPr>
          <w:b/>
          <w:sz w:val="24"/>
        </w:rPr>
      </w:pPr>
      <w:r>
        <w:rPr>
          <w:b/>
          <w:sz w:val="24"/>
        </w:rPr>
        <w:t>г. Ростов-на-Дону</w:t>
      </w:r>
    </w:p>
    <w:p w:rsidR="005C07B1" w:rsidRDefault="00DC25B5">
      <w:pPr>
        <w:spacing w:line="244" w:lineRule="auto"/>
        <w:ind w:left="595" w:right="667"/>
        <w:jc w:val="center"/>
        <w:rPr>
          <w:b/>
          <w:sz w:val="24"/>
        </w:rPr>
      </w:pPr>
      <w:proofErr w:type="gramStart"/>
      <w:r>
        <w:rPr>
          <w:b/>
          <w:sz w:val="24"/>
        </w:rPr>
        <w:t>заседания</w:t>
      </w:r>
      <w:proofErr w:type="gramEnd"/>
      <w:r>
        <w:rPr>
          <w:b/>
          <w:sz w:val="24"/>
        </w:rPr>
        <w:t xml:space="preserve"> оргкомитета </w:t>
      </w:r>
      <w:r>
        <w:rPr>
          <w:sz w:val="24"/>
        </w:rPr>
        <w:t>меж</w:t>
      </w:r>
      <w:r>
        <w:rPr>
          <w:b/>
          <w:sz w:val="24"/>
        </w:rPr>
        <w:t>регионального конкурса профессионального мастерства офисных специалистов и административных работников</w:t>
      </w:r>
    </w:p>
    <w:p w:rsidR="005C07B1" w:rsidRDefault="00DC25B5">
      <w:pPr>
        <w:spacing w:line="270" w:lineRule="exact"/>
        <w:ind w:left="3188"/>
        <w:rPr>
          <w:b/>
          <w:sz w:val="24"/>
        </w:rPr>
      </w:pPr>
      <w:r>
        <w:rPr>
          <w:b/>
          <w:sz w:val="24"/>
        </w:rPr>
        <w:t>«Профессионалы Юга России - 2019»</w:t>
      </w:r>
    </w:p>
    <w:p w:rsidR="005C07B1" w:rsidRDefault="005C07B1">
      <w:pPr>
        <w:pStyle w:val="a3"/>
        <w:spacing w:before="4"/>
        <w:ind w:left="0"/>
        <w:jc w:val="left"/>
        <w:rPr>
          <w:b/>
          <w:sz w:val="23"/>
        </w:rPr>
      </w:pPr>
    </w:p>
    <w:p w:rsidR="005C07B1" w:rsidRDefault="00DC25B5">
      <w:pPr>
        <w:pStyle w:val="a3"/>
        <w:ind w:right="396"/>
        <w:jc w:val="left"/>
      </w:pPr>
      <w:r>
        <w:rPr>
          <w:b/>
        </w:rPr>
        <w:t xml:space="preserve">Председатель: </w:t>
      </w:r>
      <w:proofErr w:type="spellStart"/>
      <w:r>
        <w:t>Нетесанов</w:t>
      </w:r>
      <w:proofErr w:type="spellEnd"/>
      <w:r>
        <w:t xml:space="preserve"> Виктор Федорович, вице-президент Союза работодателей Ростовской области.</w:t>
      </w:r>
    </w:p>
    <w:p w:rsidR="005C07B1" w:rsidRDefault="005C07B1">
      <w:pPr>
        <w:pStyle w:val="a3"/>
        <w:ind w:left="0"/>
        <w:jc w:val="left"/>
      </w:pPr>
    </w:p>
    <w:p w:rsidR="005C07B1" w:rsidRDefault="00DC25B5">
      <w:pPr>
        <w:pStyle w:val="a3"/>
        <w:ind w:left="821"/>
        <w:jc w:val="left"/>
      </w:pPr>
      <w:r>
        <w:t>Присутствовали: 8 человека – члены</w:t>
      </w:r>
      <w:r>
        <w:rPr>
          <w:spacing w:val="59"/>
        </w:rPr>
        <w:t xml:space="preserve"> </w:t>
      </w:r>
      <w:r>
        <w:t>оргкомитета.</w:t>
      </w:r>
    </w:p>
    <w:p w:rsidR="005C07B1" w:rsidRDefault="00DC25B5">
      <w:pPr>
        <w:pStyle w:val="a4"/>
        <w:numPr>
          <w:ilvl w:val="0"/>
          <w:numId w:val="2"/>
        </w:numPr>
        <w:tabs>
          <w:tab w:val="left" w:pos="577"/>
        </w:tabs>
        <w:ind w:right="181" w:firstLine="0"/>
        <w:rPr>
          <w:sz w:val="24"/>
        </w:rPr>
      </w:pPr>
      <w:r>
        <w:rPr>
          <w:sz w:val="24"/>
        </w:rPr>
        <w:t>Лебедева Ольга Александровна, преподаватель государственного бюджетного профессионального образовательного учреждения Ростов</w:t>
      </w:r>
      <w:r>
        <w:rPr>
          <w:sz w:val="24"/>
        </w:rPr>
        <w:t>ской области «Ростовский колледж металлообработки и автосервиса»</w:t>
      </w:r>
      <w:r>
        <w:rPr>
          <w:spacing w:val="-7"/>
          <w:sz w:val="24"/>
        </w:rPr>
        <w:t xml:space="preserve"> </w:t>
      </w:r>
      <w:r>
        <w:rPr>
          <w:sz w:val="24"/>
        </w:rPr>
        <w:t>(«</w:t>
      </w:r>
      <w:proofErr w:type="spellStart"/>
      <w:r>
        <w:rPr>
          <w:sz w:val="24"/>
        </w:rPr>
        <w:t>РКМиА</w:t>
      </w:r>
      <w:proofErr w:type="spellEnd"/>
      <w:r>
        <w:rPr>
          <w:sz w:val="24"/>
        </w:rPr>
        <w:t>»);</w:t>
      </w:r>
    </w:p>
    <w:p w:rsidR="005C07B1" w:rsidRDefault="00DC25B5">
      <w:pPr>
        <w:pStyle w:val="a4"/>
        <w:numPr>
          <w:ilvl w:val="0"/>
          <w:numId w:val="2"/>
        </w:numPr>
        <w:tabs>
          <w:tab w:val="left" w:pos="253"/>
        </w:tabs>
        <w:spacing w:before="1"/>
        <w:ind w:left="252" w:hanging="139"/>
        <w:rPr>
          <w:sz w:val="24"/>
        </w:rPr>
      </w:pPr>
      <w:proofErr w:type="spellStart"/>
      <w:r>
        <w:rPr>
          <w:sz w:val="24"/>
        </w:rPr>
        <w:t>Громовенко</w:t>
      </w:r>
      <w:proofErr w:type="spellEnd"/>
      <w:r>
        <w:rPr>
          <w:sz w:val="24"/>
        </w:rPr>
        <w:t xml:space="preserve"> Александр Витальевич, директор АНО</w:t>
      </w:r>
      <w:r>
        <w:rPr>
          <w:spacing w:val="-4"/>
          <w:sz w:val="24"/>
        </w:rPr>
        <w:t xml:space="preserve"> </w:t>
      </w:r>
      <w:r>
        <w:rPr>
          <w:sz w:val="24"/>
        </w:rPr>
        <w:t>ЮЦНОКПО;</w:t>
      </w:r>
    </w:p>
    <w:p w:rsidR="005C07B1" w:rsidRDefault="00DC25B5">
      <w:pPr>
        <w:pStyle w:val="a4"/>
        <w:numPr>
          <w:ilvl w:val="0"/>
          <w:numId w:val="2"/>
        </w:numPr>
        <w:tabs>
          <w:tab w:val="left" w:pos="253"/>
        </w:tabs>
        <w:ind w:left="252" w:hanging="139"/>
        <w:rPr>
          <w:sz w:val="24"/>
        </w:rPr>
      </w:pPr>
      <w:r>
        <w:rPr>
          <w:sz w:val="24"/>
        </w:rPr>
        <w:t>Тараненко Наталья Юрьевна, заместитель директора АНО</w:t>
      </w:r>
      <w:r>
        <w:rPr>
          <w:spacing w:val="-4"/>
          <w:sz w:val="24"/>
        </w:rPr>
        <w:t xml:space="preserve"> </w:t>
      </w:r>
      <w:r>
        <w:rPr>
          <w:sz w:val="24"/>
        </w:rPr>
        <w:t>ЮЦНОКПО;</w:t>
      </w:r>
    </w:p>
    <w:p w:rsidR="005C07B1" w:rsidRDefault="00DC25B5">
      <w:pPr>
        <w:pStyle w:val="a4"/>
        <w:numPr>
          <w:ilvl w:val="0"/>
          <w:numId w:val="2"/>
        </w:numPr>
        <w:tabs>
          <w:tab w:val="left" w:pos="320"/>
        </w:tabs>
        <w:ind w:right="183" w:firstLine="0"/>
        <w:rPr>
          <w:sz w:val="24"/>
        </w:rPr>
      </w:pPr>
      <w:r>
        <w:rPr>
          <w:sz w:val="24"/>
        </w:rPr>
        <w:t>Литвиненко Оксана Федоровна, начальник отдела организационно-методической и научной работы, хранения, комплектования, учета и использования архивных документов Комитета по управлению архивным делом Ростовской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области;</w:t>
      </w:r>
    </w:p>
    <w:p w:rsidR="005C07B1" w:rsidRDefault="00DC25B5">
      <w:pPr>
        <w:pStyle w:val="a4"/>
        <w:numPr>
          <w:ilvl w:val="0"/>
          <w:numId w:val="2"/>
        </w:numPr>
        <w:tabs>
          <w:tab w:val="left" w:pos="306"/>
        </w:tabs>
        <w:ind w:right="186" w:firstLine="0"/>
        <w:rPr>
          <w:sz w:val="24"/>
        </w:rPr>
      </w:pPr>
      <w:r>
        <w:rPr>
          <w:sz w:val="24"/>
        </w:rPr>
        <w:t>Лазарева Елена Александровна, председа</w:t>
      </w:r>
      <w:r>
        <w:rPr>
          <w:sz w:val="24"/>
        </w:rPr>
        <w:t>тель первичной профсоюзной организации ЮРГПУ (НПИ) имени М.И.</w:t>
      </w:r>
      <w:r>
        <w:rPr>
          <w:spacing w:val="-2"/>
          <w:sz w:val="24"/>
        </w:rPr>
        <w:t xml:space="preserve"> </w:t>
      </w:r>
      <w:r>
        <w:rPr>
          <w:sz w:val="24"/>
        </w:rPr>
        <w:t>Платова;</w:t>
      </w:r>
    </w:p>
    <w:p w:rsidR="005C07B1" w:rsidRDefault="00DC25B5">
      <w:pPr>
        <w:pStyle w:val="a4"/>
        <w:numPr>
          <w:ilvl w:val="0"/>
          <w:numId w:val="2"/>
        </w:numPr>
        <w:tabs>
          <w:tab w:val="left" w:pos="253"/>
        </w:tabs>
        <w:ind w:left="252" w:hanging="139"/>
        <w:rPr>
          <w:sz w:val="24"/>
        </w:rPr>
      </w:pPr>
      <w:proofErr w:type="spellStart"/>
      <w:r>
        <w:rPr>
          <w:sz w:val="24"/>
        </w:rPr>
        <w:t>Ярощук</w:t>
      </w:r>
      <w:proofErr w:type="spellEnd"/>
      <w:r>
        <w:rPr>
          <w:sz w:val="24"/>
        </w:rPr>
        <w:t xml:space="preserve"> Ольга Федоровна, председатель первичной профсоюзной организации Почты</w:t>
      </w:r>
      <w:r>
        <w:rPr>
          <w:spacing w:val="-17"/>
          <w:sz w:val="24"/>
        </w:rPr>
        <w:t xml:space="preserve"> </w:t>
      </w:r>
      <w:r>
        <w:rPr>
          <w:sz w:val="24"/>
        </w:rPr>
        <w:t>России;</w:t>
      </w:r>
    </w:p>
    <w:p w:rsidR="005C07B1" w:rsidRDefault="00DC25B5">
      <w:pPr>
        <w:pStyle w:val="a4"/>
        <w:numPr>
          <w:ilvl w:val="0"/>
          <w:numId w:val="2"/>
        </w:numPr>
        <w:tabs>
          <w:tab w:val="left" w:pos="253"/>
        </w:tabs>
        <w:ind w:left="252" w:hanging="139"/>
        <w:rPr>
          <w:sz w:val="24"/>
        </w:rPr>
      </w:pPr>
      <w:r>
        <w:rPr>
          <w:sz w:val="24"/>
        </w:rPr>
        <w:t>Гладков-Евтушенко Алексей Игоревич – член Южно-регионального клуба</w:t>
      </w:r>
      <w:r>
        <w:rPr>
          <w:spacing w:val="-11"/>
          <w:sz w:val="24"/>
        </w:rPr>
        <w:t xml:space="preserve"> </w:t>
      </w:r>
      <w:r>
        <w:rPr>
          <w:sz w:val="24"/>
        </w:rPr>
        <w:t>HR-менеджеров;</w:t>
      </w:r>
    </w:p>
    <w:p w:rsidR="005C07B1" w:rsidRDefault="00DC25B5">
      <w:pPr>
        <w:pStyle w:val="a4"/>
        <w:numPr>
          <w:ilvl w:val="0"/>
          <w:numId w:val="2"/>
        </w:numPr>
        <w:tabs>
          <w:tab w:val="left" w:pos="387"/>
        </w:tabs>
        <w:ind w:right="184" w:firstLine="0"/>
        <w:rPr>
          <w:sz w:val="24"/>
        </w:rPr>
      </w:pPr>
      <w:r>
        <w:rPr>
          <w:sz w:val="24"/>
        </w:rPr>
        <w:t xml:space="preserve">Гончарова Татьяна </w:t>
      </w:r>
      <w:r>
        <w:rPr>
          <w:sz w:val="24"/>
        </w:rPr>
        <w:t>Федоровна – заместитель директора государственного бюджетного профессионального образовательного учреждения Ростовской области «Ростовский колледж металлообработки и автосервиса»</w:t>
      </w:r>
      <w:r>
        <w:rPr>
          <w:spacing w:val="-7"/>
          <w:sz w:val="24"/>
        </w:rPr>
        <w:t xml:space="preserve"> </w:t>
      </w:r>
      <w:r>
        <w:rPr>
          <w:sz w:val="24"/>
        </w:rPr>
        <w:t>(«</w:t>
      </w:r>
      <w:proofErr w:type="spellStart"/>
      <w:r>
        <w:rPr>
          <w:sz w:val="24"/>
        </w:rPr>
        <w:t>РКМиА</w:t>
      </w:r>
      <w:proofErr w:type="spellEnd"/>
      <w:r>
        <w:rPr>
          <w:sz w:val="24"/>
        </w:rPr>
        <w:t>»).</w:t>
      </w:r>
    </w:p>
    <w:p w:rsidR="005C07B1" w:rsidRDefault="005C07B1">
      <w:pPr>
        <w:pStyle w:val="a3"/>
        <w:ind w:left="0"/>
        <w:jc w:val="left"/>
      </w:pPr>
    </w:p>
    <w:p w:rsidR="005C07B1" w:rsidRDefault="00DC25B5">
      <w:pPr>
        <w:pStyle w:val="a4"/>
        <w:numPr>
          <w:ilvl w:val="0"/>
          <w:numId w:val="1"/>
        </w:numPr>
        <w:tabs>
          <w:tab w:val="left" w:pos="371"/>
        </w:tabs>
        <w:spacing w:before="1"/>
        <w:ind w:right="179" w:firstLine="0"/>
        <w:jc w:val="both"/>
        <w:rPr>
          <w:sz w:val="24"/>
        </w:rPr>
      </w:pPr>
      <w:r>
        <w:rPr>
          <w:b/>
          <w:sz w:val="24"/>
        </w:rPr>
        <w:t xml:space="preserve">СЛУШАЛИ: </w:t>
      </w:r>
      <w:r>
        <w:rPr>
          <w:sz w:val="24"/>
        </w:rPr>
        <w:t xml:space="preserve">директора АНО ЮЦНОКПО </w:t>
      </w:r>
      <w:proofErr w:type="spellStart"/>
      <w:r>
        <w:rPr>
          <w:sz w:val="24"/>
        </w:rPr>
        <w:t>Громовенко</w:t>
      </w:r>
      <w:proofErr w:type="spellEnd"/>
      <w:r>
        <w:rPr>
          <w:sz w:val="24"/>
        </w:rPr>
        <w:t xml:space="preserve"> А.В. о проведении межре</w:t>
      </w:r>
      <w:r>
        <w:rPr>
          <w:sz w:val="24"/>
        </w:rPr>
        <w:t xml:space="preserve">гионального конкурса профессионального мастерства офисных </w:t>
      </w:r>
      <w:proofErr w:type="gramStart"/>
      <w:r>
        <w:rPr>
          <w:sz w:val="24"/>
        </w:rPr>
        <w:t>специалистов  и</w:t>
      </w:r>
      <w:proofErr w:type="gramEnd"/>
      <w:r>
        <w:rPr>
          <w:sz w:val="24"/>
        </w:rPr>
        <w:t xml:space="preserve">  административных работников</w:t>
      </w:r>
      <w:r>
        <w:rPr>
          <w:spacing w:val="30"/>
          <w:sz w:val="24"/>
        </w:rPr>
        <w:t xml:space="preserve"> </w:t>
      </w:r>
      <w:r>
        <w:rPr>
          <w:sz w:val="24"/>
        </w:rPr>
        <w:t>«Профессионалы</w:t>
      </w:r>
      <w:r>
        <w:rPr>
          <w:spacing w:val="28"/>
          <w:sz w:val="24"/>
        </w:rPr>
        <w:t xml:space="preserve"> </w:t>
      </w:r>
      <w:r>
        <w:rPr>
          <w:sz w:val="24"/>
        </w:rPr>
        <w:t>Юга</w:t>
      </w:r>
      <w:r>
        <w:rPr>
          <w:spacing w:val="2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3"/>
          <w:sz w:val="24"/>
        </w:rPr>
        <w:t xml:space="preserve"> </w:t>
      </w:r>
      <w:r>
        <w:rPr>
          <w:sz w:val="24"/>
        </w:rPr>
        <w:t>-</w:t>
      </w:r>
      <w:r>
        <w:rPr>
          <w:spacing w:val="28"/>
          <w:sz w:val="24"/>
        </w:rPr>
        <w:t xml:space="preserve"> </w:t>
      </w:r>
      <w:r>
        <w:rPr>
          <w:sz w:val="24"/>
        </w:rPr>
        <w:t>2019»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9"/>
          <w:sz w:val="24"/>
        </w:rPr>
        <w:t xml:space="preserve"> </w:t>
      </w:r>
      <w:r>
        <w:rPr>
          <w:sz w:val="24"/>
        </w:rPr>
        <w:t>АНО</w:t>
      </w:r>
      <w:r>
        <w:rPr>
          <w:spacing w:val="28"/>
          <w:sz w:val="24"/>
        </w:rPr>
        <w:t xml:space="preserve"> </w:t>
      </w:r>
      <w:r>
        <w:rPr>
          <w:sz w:val="24"/>
        </w:rPr>
        <w:t>ЮЦНОКПО</w:t>
      </w:r>
    </w:p>
    <w:p w:rsidR="005C07B1" w:rsidRDefault="00DC25B5">
      <w:pPr>
        <w:pStyle w:val="a3"/>
        <w:ind w:right="182"/>
      </w:pPr>
      <w:r>
        <w:t>«Об организации проведения конкурса профессионального мастерства офисных специалистов и административных работников «Профессионалы Юга России - 2019» от 01 ноября 2018 № 13 и Положением о проведении межрегионального конкурса профессионального мастерства оф</w:t>
      </w:r>
      <w:r>
        <w:t>исных специалистов и административных работников «Профессионалы Юга России - 2019», утвержденного 06 ноября 2018 г. и утверждении результатов заочного (отборочного) этапа конкурса для номинаций</w:t>
      </w:r>
    </w:p>
    <w:p w:rsidR="005C07B1" w:rsidRDefault="00DC25B5">
      <w:pPr>
        <w:pStyle w:val="a3"/>
      </w:pPr>
      <w:r>
        <w:t>«Делопроизводитель - юниор»</w:t>
      </w:r>
    </w:p>
    <w:p w:rsidR="005C07B1" w:rsidRDefault="00DC25B5">
      <w:pPr>
        <w:pStyle w:val="a3"/>
      </w:pPr>
      <w:r>
        <w:t>«Секретарь руководителя - юниор»</w:t>
      </w:r>
    </w:p>
    <w:p w:rsidR="005C07B1" w:rsidRDefault="00DC25B5">
      <w:pPr>
        <w:pStyle w:val="a3"/>
        <w:ind w:right="181" w:firstLine="708"/>
      </w:pPr>
      <w:r>
        <w:t>В</w:t>
      </w:r>
      <w:r>
        <w:t>сего от 8 профессиональных образовательных организаций выдвинуто 36 кандидатур для участия в конкурсе.</w:t>
      </w:r>
    </w:p>
    <w:p w:rsidR="005C07B1" w:rsidRDefault="005C07B1">
      <w:pPr>
        <w:pStyle w:val="a3"/>
        <w:ind w:left="0"/>
        <w:jc w:val="left"/>
      </w:pPr>
    </w:p>
    <w:p w:rsidR="005C07B1" w:rsidRDefault="00DC25B5">
      <w:pPr>
        <w:pStyle w:val="a3"/>
        <w:ind w:right="183" w:firstLine="708"/>
      </w:pPr>
      <w:r>
        <w:t>В соответствии с п. 5.2.3. Положения о конкурсе участниками второго этапа конкурса становятся 5 конкурсантов в каждой номинации, получившие наибольшее к</w:t>
      </w:r>
      <w:r>
        <w:t>оличество баллов в первом этапе конкурса</w:t>
      </w:r>
    </w:p>
    <w:p w:rsidR="005C07B1" w:rsidRDefault="005C07B1">
      <w:pPr>
        <w:pStyle w:val="a3"/>
        <w:spacing w:before="9"/>
        <w:ind w:left="0"/>
        <w:jc w:val="left"/>
        <w:rPr>
          <w:sz w:val="23"/>
        </w:rPr>
      </w:pPr>
    </w:p>
    <w:p w:rsidR="005C07B1" w:rsidRDefault="00DC25B5">
      <w:pPr>
        <w:pStyle w:val="a3"/>
        <w:spacing w:before="1"/>
        <w:ind w:right="182"/>
      </w:pPr>
      <w:r>
        <w:rPr>
          <w:b/>
        </w:rPr>
        <w:t xml:space="preserve">ПОСТАНОВИЛИ: </w:t>
      </w:r>
      <w:r>
        <w:t xml:space="preserve">информацию директора АНО ЮЦНОКПО </w:t>
      </w:r>
      <w:proofErr w:type="spellStart"/>
      <w:r>
        <w:t>Громовенко</w:t>
      </w:r>
      <w:proofErr w:type="spellEnd"/>
      <w:r>
        <w:t xml:space="preserve"> А.В. принять к сведению.</w:t>
      </w:r>
    </w:p>
    <w:p w:rsidR="005C07B1" w:rsidRDefault="005C07B1">
      <w:pPr>
        <w:pStyle w:val="a3"/>
        <w:ind w:left="0"/>
        <w:jc w:val="left"/>
      </w:pPr>
    </w:p>
    <w:p w:rsidR="005C07B1" w:rsidRDefault="00DC25B5">
      <w:pPr>
        <w:pStyle w:val="a4"/>
        <w:numPr>
          <w:ilvl w:val="0"/>
          <w:numId w:val="1"/>
        </w:numPr>
        <w:tabs>
          <w:tab w:val="left" w:pos="488"/>
        </w:tabs>
        <w:ind w:right="183" w:firstLine="0"/>
        <w:jc w:val="both"/>
        <w:rPr>
          <w:sz w:val="24"/>
        </w:rPr>
      </w:pPr>
      <w:r>
        <w:rPr>
          <w:b/>
          <w:sz w:val="24"/>
        </w:rPr>
        <w:t xml:space="preserve">СЛУШАЛИ: </w:t>
      </w:r>
      <w:r>
        <w:rPr>
          <w:sz w:val="24"/>
        </w:rPr>
        <w:t>заместителя директора государственного бюджетного профессионального образовательного учреждения Ростовской области «Ростовский колледж металлообработки и автосервиса» Гончарову Т.Ф о результатах отбора участников межрегионального конкурса профессионального</w:t>
      </w:r>
      <w:r>
        <w:rPr>
          <w:sz w:val="24"/>
        </w:rPr>
        <w:t xml:space="preserve"> мастерства офисных специалистов и административных</w:t>
      </w:r>
      <w:r>
        <w:rPr>
          <w:spacing w:val="59"/>
          <w:sz w:val="24"/>
        </w:rPr>
        <w:t xml:space="preserve"> </w:t>
      </w:r>
      <w:r>
        <w:rPr>
          <w:sz w:val="24"/>
        </w:rPr>
        <w:t>работников</w:t>
      </w:r>
    </w:p>
    <w:p w:rsidR="005C07B1" w:rsidRDefault="00DC25B5">
      <w:pPr>
        <w:ind w:left="113"/>
        <w:jc w:val="both"/>
        <w:rPr>
          <w:b/>
          <w:sz w:val="24"/>
        </w:rPr>
      </w:pPr>
      <w:r>
        <w:rPr>
          <w:sz w:val="24"/>
        </w:rPr>
        <w:t xml:space="preserve">«Профессионалы Юга России - 2019» в номинации </w:t>
      </w:r>
      <w:r>
        <w:rPr>
          <w:b/>
          <w:sz w:val="24"/>
        </w:rPr>
        <w:t>«Делопроизводитель - юниор».</w:t>
      </w:r>
    </w:p>
    <w:p w:rsidR="005C07B1" w:rsidRDefault="005C07B1">
      <w:pPr>
        <w:jc w:val="both"/>
        <w:rPr>
          <w:sz w:val="24"/>
        </w:rPr>
        <w:sectPr w:rsidR="005C07B1">
          <w:type w:val="continuous"/>
          <w:pgSz w:w="11910" w:h="16840"/>
          <w:pgMar w:top="820" w:right="440" w:bottom="280" w:left="1020" w:header="720" w:footer="720" w:gutter="0"/>
          <w:cols w:space="720"/>
        </w:sectPr>
      </w:pPr>
    </w:p>
    <w:p w:rsidR="005C07B1" w:rsidRDefault="00DC25B5">
      <w:pPr>
        <w:pStyle w:val="a3"/>
        <w:spacing w:before="80"/>
        <w:ind w:right="183" w:firstLine="708"/>
      </w:pPr>
      <w:r>
        <w:rPr>
          <w:noProof/>
          <w:lang w:bidi="ar-SA"/>
        </w:rPr>
        <w:lastRenderedPageBreak/>
        <w:drawing>
          <wp:anchor distT="0" distB="0" distL="0" distR="0" simplePos="0" relativeHeight="268428743" behindDoc="1" locked="0" layoutInCell="1" allowOverlap="1">
            <wp:simplePos x="0" y="0"/>
            <wp:positionH relativeFrom="page">
              <wp:posOffset>1167383</wp:posOffset>
            </wp:positionH>
            <wp:positionV relativeFrom="paragraph">
              <wp:posOffset>5627</wp:posOffset>
            </wp:positionV>
            <wp:extent cx="318516" cy="3368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16" cy="336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номинации </w:t>
      </w:r>
      <w:r>
        <w:rPr>
          <w:b/>
        </w:rPr>
        <w:t xml:space="preserve">«Делопроизводитель - юниор» </w:t>
      </w:r>
      <w:r>
        <w:t>оргкомитетом были рассмотрены 17 кандидатур. По результатам о</w:t>
      </w:r>
      <w:r>
        <w:t>ценивания во второй этап проходят 5 кандидатур, набравшие наибольшее количество баллов и подтвердившие возможность своего участия в очном этапе конкурса.</w:t>
      </w:r>
    </w:p>
    <w:p w:rsidR="005C07B1" w:rsidRDefault="005C07B1">
      <w:pPr>
        <w:pStyle w:val="a3"/>
        <w:spacing w:before="1"/>
        <w:ind w:left="0"/>
        <w:jc w:val="left"/>
      </w:pPr>
    </w:p>
    <w:p w:rsidR="005C07B1" w:rsidRDefault="00DC25B5">
      <w:pPr>
        <w:pStyle w:val="a3"/>
        <w:ind w:right="181"/>
      </w:pPr>
      <w:r>
        <w:rPr>
          <w:b/>
        </w:rPr>
        <w:t xml:space="preserve">ПОСТАНОВИЛИ: </w:t>
      </w:r>
      <w:r>
        <w:t>информацию заместителя директора государственного бюджетного профессионального образоват</w:t>
      </w:r>
      <w:r>
        <w:t>ельного учреждения Ростовской области «Ростовский колледж металлообработки и автосервиса» Гончаровой Т.Ф принять к сведению.</w:t>
      </w:r>
    </w:p>
    <w:p w:rsidR="005C07B1" w:rsidRDefault="005C07B1">
      <w:pPr>
        <w:pStyle w:val="a3"/>
        <w:ind w:left="0"/>
        <w:jc w:val="left"/>
      </w:pPr>
    </w:p>
    <w:p w:rsidR="005C07B1" w:rsidRDefault="00DC25B5">
      <w:pPr>
        <w:ind w:left="113" w:right="181"/>
        <w:jc w:val="both"/>
        <w:rPr>
          <w:sz w:val="24"/>
        </w:rPr>
      </w:pPr>
      <w:r>
        <w:rPr>
          <w:sz w:val="24"/>
        </w:rPr>
        <w:t xml:space="preserve">Для участия во втором этапе конкурса в номинации </w:t>
      </w:r>
      <w:r>
        <w:rPr>
          <w:b/>
          <w:sz w:val="24"/>
        </w:rPr>
        <w:t xml:space="preserve">«Делопроизводитель - юниор» </w:t>
      </w:r>
      <w:r>
        <w:rPr>
          <w:sz w:val="24"/>
        </w:rPr>
        <w:t>утвердить следующих конкурсантов:</w:t>
      </w:r>
    </w:p>
    <w:p w:rsidR="005C07B1" w:rsidRDefault="005C07B1">
      <w:pPr>
        <w:pStyle w:val="a3"/>
        <w:spacing w:before="4"/>
        <w:ind w:left="0"/>
        <w:jc w:val="left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970"/>
        <w:gridCol w:w="3124"/>
        <w:gridCol w:w="2548"/>
      </w:tblGrid>
      <w:tr w:rsidR="005C07B1">
        <w:trPr>
          <w:trHeight w:val="551"/>
        </w:trPr>
        <w:tc>
          <w:tcPr>
            <w:tcW w:w="566" w:type="dxa"/>
          </w:tcPr>
          <w:p w:rsidR="005C07B1" w:rsidRDefault="00DC25B5">
            <w:pPr>
              <w:pStyle w:val="TableParagraph"/>
              <w:spacing w:line="27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5C07B1" w:rsidRDefault="00DC25B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Яшкина Елена Владимировна</w:t>
            </w:r>
          </w:p>
        </w:tc>
        <w:tc>
          <w:tcPr>
            <w:tcW w:w="5672" w:type="dxa"/>
            <w:gridSpan w:val="2"/>
          </w:tcPr>
          <w:p w:rsidR="005C07B1" w:rsidRDefault="00DC25B5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ГБПОУ РО «Ростовский колледж металлообработки</w:t>
            </w:r>
          </w:p>
          <w:p w:rsidR="005C07B1" w:rsidRDefault="00DC25B5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автосервиса»</w:t>
            </w:r>
          </w:p>
        </w:tc>
      </w:tr>
      <w:tr w:rsidR="005C07B1">
        <w:trPr>
          <w:trHeight w:val="552"/>
        </w:trPr>
        <w:tc>
          <w:tcPr>
            <w:tcW w:w="566" w:type="dxa"/>
          </w:tcPr>
          <w:p w:rsidR="005C07B1" w:rsidRDefault="00DC25B5">
            <w:pPr>
              <w:pStyle w:val="TableParagraph"/>
              <w:spacing w:line="27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</w:tcPr>
          <w:p w:rsidR="005C07B1" w:rsidRDefault="00DC25B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Коваленко Ксения Геннадьевна</w:t>
            </w:r>
          </w:p>
        </w:tc>
        <w:tc>
          <w:tcPr>
            <w:tcW w:w="5672" w:type="dxa"/>
            <w:gridSpan w:val="2"/>
          </w:tcPr>
          <w:p w:rsidR="005C07B1" w:rsidRDefault="00DC25B5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ГБПОУ РО «</w:t>
            </w:r>
            <w:proofErr w:type="spellStart"/>
            <w:r>
              <w:rPr>
                <w:sz w:val="24"/>
              </w:rPr>
              <w:t>Белокалитвинский</w:t>
            </w:r>
            <w:proofErr w:type="spellEnd"/>
            <w:r>
              <w:rPr>
                <w:sz w:val="24"/>
              </w:rPr>
              <w:t xml:space="preserve"> гуманитарно-</w:t>
            </w:r>
          </w:p>
          <w:p w:rsidR="005C07B1" w:rsidRDefault="00DC25B5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индустриальный</w:t>
            </w:r>
            <w:proofErr w:type="gramEnd"/>
            <w:r>
              <w:rPr>
                <w:sz w:val="24"/>
              </w:rPr>
              <w:t xml:space="preserve"> техникум»</w:t>
            </w:r>
          </w:p>
        </w:tc>
      </w:tr>
      <w:tr w:rsidR="005C07B1">
        <w:trPr>
          <w:trHeight w:val="551"/>
        </w:trPr>
        <w:tc>
          <w:tcPr>
            <w:tcW w:w="566" w:type="dxa"/>
          </w:tcPr>
          <w:p w:rsidR="005C07B1" w:rsidRDefault="00DC25B5">
            <w:pPr>
              <w:pStyle w:val="TableParagraph"/>
              <w:spacing w:line="27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5C07B1" w:rsidRDefault="00DC25B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Погосян Анна </w:t>
            </w:r>
            <w:proofErr w:type="spellStart"/>
            <w:r>
              <w:rPr>
                <w:sz w:val="24"/>
              </w:rPr>
              <w:t>Джаниковна</w:t>
            </w:r>
            <w:proofErr w:type="spellEnd"/>
          </w:p>
        </w:tc>
        <w:tc>
          <w:tcPr>
            <w:tcW w:w="5672" w:type="dxa"/>
            <w:gridSpan w:val="2"/>
          </w:tcPr>
          <w:p w:rsidR="005C07B1" w:rsidRDefault="00DC25B5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ГБПОУ РО «Таганрогский металлургический</w:t>
            </w:r>
          </w:p>
          <w:p w:rsidR="005C07B1" w:rsidRDefault="00DC25B5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техникум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5C07B1">
        <w:trPr>
          <w:trHeight w:val="537"/>
        </w:trPr>
        <w:tc>
          <w:tcPr>
            <w:tcW w:w="566" w:type="dxa"/>
            <w:vMerge w:val="restart"/>
          </w:tcPr>
          <w:p w:rsidR="005C07B1" w:rsidRDefault="00DC25B5">
            <w:pPr>
              <w:pStyle w:val="TableParagraph"/>
              <w:spacing w:line="27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0" w:type="dxa"/>
            <w:vMerge w:val="restart"/>
          </w:tcPr>
          <w:p w:rsidR="005C07B1" w:rsidRDefault="00DC25B5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Петрикеева</w:t>
            </w:r>
            <w:proofErr w:type="spellEnd"/>
            <w:r>
              <w:rPr>
                <w:sz w:val="24"/>
              </w:rPr>
              <w:t xml:space="preserve"> Елена Сергеевна</w:t>
            </w:r>
          </w:p>
        </w:tc>
        <w:tc>
          <w:tcPr>
            <w:tcW w:w="5672" w:type="dxa"/>
            <w:gridSpan w:val="2"/>
            <w:tcBorders>
              <w:bottom w:val="nil"/>
            </w:tcBorders>
          </w:tcPr>
          <w:p w:rsidR="005C07B1" w:rsidRDefault="00DC25B5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ГБПОУ РО «Ростовский-на-Дону колледж</w:t>
            </w:r>
          </w:p>
          <w:p w:rsidR="005C07B1" w:rsidRDefault="00DC25B5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радиоэлектроники</w:t>
            </w:r>
            <w:proofErr w:type="gramEnd"/>
            <w:r>
              <w:rPr>
                <w:sz w:val="24"/>
              </w:rPr>
              <w:t>, информационных и</w:t>
            </w:r>
          </w:p>
        </w:tc>
      </w:tr>
      <w:tr w:rsidR="005C07B1">
        <w:trPr>
          <w:trHeight w:val="280"/>
        </w:trPr>
        <w:tc>
          <w:tcPr>
            <w:tcW w:w="566" w:type="dxa"/>
            <w:vMerge/>
            <w:tcBorders>
              <w:top w:val="nil"/>
            </w:tcBorders>
          </w:tcPr>
          <w:p w:rsidR="005C07B1" w:rsidRDefault="005C07B1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5C07B1" w:rsidRDefault="005C07B1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nil"/>
              <w:right w:val="single" w:sz="34" w:space="0" w:color="EFF6FA"/>
            </w:tcBorders>
          </w:tcPr>
          <w:p w:rsidR="005C07B1" w:rsidRDefault="00DC25B5">
            <w:pPr>
              <w:pStyle w:val="TableParagraph"/>
              <w:spacing w:line="260" w:lineRule="exact"/>
              <w:ind w:left="108" w:right="-29"/>
              <w:rPr>
                <w:sz w:val="24"/>
              </w:rPr>
            </w:pPr>
            <w:proofErr w:type="gramStart"/>
            <w:r>
              <w:rPr>
                <w:sz w:val="24"/>
              </w:rPr>
              <w:t>промышленных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</w:tc>
        <w:tc>
          <w:tcPr>
            <w:tcW w:w="2548" w:type="dxa"/>
            <w:tcBorders>
              <w:top w:val="nil"/>
              <w:left w:val="single" w:sz="34" w:space="0" w:color="EFF6FA"/>
            </w:tcBorders>
          </w:tcPr>
          <w:p w:rsidR="005C07B1" w:rsidRDefault="005C07B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C07B1">
        <w:trPr>
          <w:trHeight w:val="553"/>
        </w:trPr>
        <w:tc>
          <w:tcPr>
            <w:tcW w:w="566" w:type="dxa"/>
          </w:tcPr>
          <w:p w:rsidR="005C07B1" w:rsidRDefault="00DC25B5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0" w:type="dxa"/>
          </w:tcPr>
          <w:p w:rsidR="005C07B1" w:rsidRDefault="00DC25B5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Пискова</w:t>
            </w:r>
            <w:proofErr w:type="spellEnd"/>
            <w:r>
              <w:rPr>
                <w:sz w:val="24"/>
              </w:rPr>
              <w:t xml:space="preserve"> Елена Викторовна</w:t>
            </w:r>
          </w:p>
        </w:tc>
        <w:tc>
          <w:tcPr>
            <w:tcW w:w="5672" w:type="dxa"/>
            <w:gridSpan w:val="2"/>
          </w:tcPr>
          <w:p w:rsidR="005C07B1" w:rsidRDefault="00DC25B5">
            <w:pPr>
              <w:pStyle w:val="TableParagraph"/>
              <w:spacing w:before="1" w:line="276" w:lineRule="exact"/>
              <w:ind w:left="108" w:right="1530"/>
              <w:rPr>
                <w:sz w:val="24"/>
              </w:rPr>
            </w:pPr>
            <w:r>
              <w:rPr>
                <w:sz w:val="24"/>
              </w:rPr>
              <w:t>ГБПОУ РО «</w:t>
            </w:r>
            <w:proofErr w:type="spellStart"/>
            <w:r>
              <w:rPr>
                <w:sz w:val="24"/>
              </w:rPr>
              <w:t>Волгодонский</w:t>
            </w:r>
            <w:proofErr w:type="spellEnd"/>
            <w:r>
              <w:rPr>
                <w:sz w:val="24"/>
              </w:rPr>
              <w:t xml:space="preserve"> техникум металлообработки и машиностроения»</w:t>
            </w:r>
          </w:p>
        </w:tc>
      </w:tr>
    </w:tbl>
    <w:p w:rsidR="005C07B1" w:rsidRDefault="00DC25B5">
      <w:pPr>
        <w:pStyle w:val="a3"/>
        <w:spacing w:line="242" w:lineRule="auto"/>
        <w:ind w:right="180"/>
        <w:rPr>
          <w:rFonts w:ascii="Arial" w:hAnsi="Arial"/>
          <w:sz w:val="22"/>
        </w:rPr>
      </w:pPr>
      <w:r>
        <w:t>Информацию о результатах отбора участников регионального конкурса профессионального мастерства офисных специалистов и административных работников «</w:t>
      </w:r>
      <w:proofErr w:type="gramStart"/>
      <w:r>
        <w:t>Профессионалы  Юга</w:t>
      </w:r>
      <w:proofErr w:type="gramEnd"/>
      <w:r>
        <w:t xml:space="preserve"> России - 2019» в номинации в </w:t>
      </w:r>
      <w:r>
        <w:rPr>
          <w:b/>
        </w:rPr>
        <w:t xml:space="preserve">«Делопроизводитель - юниор» </w:t>
      </w:r>
      <w:r>
        <w:t xml:space="preserve">разместить на сайте конкурса </w:t>
      </w:r>
      <w:hyperlink r:id="rId6" w:history="1">
        <w:r w:rsidRPr="00DC25B5">
          <w:rPr>
            <w:rStyle w:val="a5"/>
          </w:rPr>
          <w:t>https://wp.me/p9UWF6-rM</w:t>
        </w:r>
      </w:hyperlink>
    </w:p>
    <w:p w:rsidR="005C07B1" w:rsidRDefault="005C07B1">
      <w:pPr>
        <w:pStyle w:val="a3"/>
        <w:spacing w:before="7"/>
        <w:ind w:left="0"/>
        <w:jc w:val="left"/>
        <w:rPr>
          <w:rFonts w:ascii="Arial"/>
          <w:sz w:val="15"/>
        </w:rPr>
      </w:pPr>
    </w:p>
    <w:p w:rsidR="005C07B1" w:rsidRDefault="00DC25B5">
      <w:pPr>
        <w:pStyle w:val="1"/>
        <w:spacing w:before="90"/>
        <w:jc w:val="both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Голосовали:</w:t>
      </w:r>
    </w:p>
    <w:p w:rsidR="005C07B1" w:rsidRDefault="00DC25B5">
      <w:pPr>
        <w:pStyle w:val="a3"/>
        <w:spacing w:line="274" w:lineRule="exact"/>
      </w:pPr>
      <w:r>
        <w:t>«ЗА» - единогласно</w:t>
      </w:r>
    </w:p>
    <w:p w:rsidR="005C07B1" w:rsidRDefault="00DC25B5">
      <w:pPr>
        <w:pStyle w:val="a3"/>
      </w:pPr>
      <w:r>
        <w:t>«Против» - нет</w:t>
      </w:r>
    </w:p>
    <w:p w:rsidR="005C07B1" w:rsidRDefault="00DC25B5">
      <w:pPr>
        <w:pStyle w:val="a3"/>
      </w:pPr>
      <w:r>
        <w:t>«Воздержавшиеся» - нет</w:t>
      </w:r>
    </w:p>
    <w:p w:rsidR="005C07B1" w:rsidRDefault="005C07B1">
      <w:pPr>
        <w:pStyle w:val="a3"/>
        <w:ind w:left="0"/>
        <w:jc w:val="left"/>
      </w:pPr>
    </w:p>
    <w:p w:rsidR="005C07B1" w:rsidRDefault="00DC25B5">
      <w:pPr>
        <w:pStyle w:val="a4"/>
        <w:numPr>
          <w:ilvl w:val="0"/>
          <w:numId w:val="1"/>
        </w:numPr>
        <w:tabs>
          <w:tab w:val="left" w:pos="814"/>
        </w:tabs>
        <w:ind w:right="184" w:firstLine="420"/>
        <w:jc w:val="both"/>
        <w:rPr>
          <w:sz w:val="24"/>
        </w:rPr>
      </w:pPr>
      <w:r>
        <w:rPr>
          <w:b/>
          <w:sz w:val="24"/>
        </w:rPr>
        <w:t xml:space="preserve">СЛУШАЛИ: </w:t>
      </w:r>
      <w:r>
        <w:rPr>
          <w:sz w:val="24"/>
        </w:rPr>
        <w:t>заместителя директора Государственного бюджетного профессионального образовательного учреждения Ростовс</w:t>
      </w:r>
      <w:r>
        <w:rPr>
          <w:sz w:val="24"/>
        </w:rPr>
        <w:t>кой области «Ростовский колледж металлообработки и автосервиса» Гончарову Т.Ф о результатах отбора участников регионального конкурса профессионального мастерства офисных специалистов и 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</w:p>
    <w:p w:rsidR="005C07B1" w:rsidRDefault="00DC25B5">
      <w:pPr>
        <w:ind w:left="113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68428767" behindDoc="1" locked="0" layoutInCell="1" allowOverlap="1">
            <wp:simplePos x="0" y="0"/>
            <wp:positionH relativeFrom="page">
              <wp:posOffset>1167383</wp:posOffset>
            </wp:positionH>
            <wp:positionV relativeFrom="paragraph">
              <wp:posOffset>129198</wp:posOffset>
            </wp:positionV>
            <wp:extent cx="277368" cy="33680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336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«Профессионалы Юга России - 2019» в номинации </w:t>
      </w:r>
      <w:r>
        <w:rPr>
          <w:b/>
          <w:sz w:val="24"/>
        </w:rPr>
        <w:t>«Секретарь руководителя - юниор».</w:t>
      </w:r>
    </w:p>
    <w:p w:rsidR="005C07B1" w:rsidRDefault="00DC25B5">
      <w:pPr>
        <w:pStyle w:val="a3"/>
        <w:ind w:right="181" w:firstLine="708"/>
      </w:pPr>
      <w:r>
        <w:t xml:space="preserve">В номинации </w:t>
      </w:r>
      <w:r>
        <w:rPr>
          <w:b/>
        </w:rPr>
        <w:t xml:space="preserve">«Секретарь руководителя - юниор» </w:t>
      </w:r>
      <w:r>
        <w:t>оргкомитетом были рассмотрены 9 кандидатур. По результатам оценивания во второй этап проходят 5 кандидатур, набравшие наибольшее ко</w:t>
      </w:r>
      <w:r>
        <w:t>личество баллов и подтвердившие возможность своего участия в очном этапе конкурса.</w:t>
      </w:r>
    </w:p>
    <w:p w:rsidR="005C07B1" w:rsidRDefault="00DC25B5">
      <w:pPr>
        <w:pStyle w:val="a3"/>
        <w:spacing w:before="1"/>
        <w:ind w:right="182"/>
      </w:pPr>
      <w:r>
        <w:rPr>
          <w:b/>
        </w:rPr>
        <w:t xml:space="preserve">ПОСТАНОВИЛИ: </w:t>
      </w:r>
      <w:r>
        <w:t>информацию заместителя директора Государственного бюджетного профессионального образовательного учреждения Ростовской области «Ростовский колледж металлообработки и автосервиса» Гончарову Т.Ф принять к сведению.</w:t>
      </w:r>
    </w:p>
    <w:p w:rsidR="005C07B1" w:rsidRDefault="00DC25B5">
      <w:pPr>
        <w:tabs>
          <w:tab w:val="left" w:pos="4646"/>
          <w:tab w:val="left" w:pos="5019"/>
        </w:tabs>
        <w:ind w:left="113" w:right="396"/>
        <w:rPr>
          <w:sz w:val="24"/>
        </w:rPr>
      </w:pPr>
      <w:proofErr w:type="gramStart"/>
      <w:r>
        <w:rPr>
          <w:sz w:val="24"/>
        </w:rPr>
        <w:t>Для  участия</w:t>
      </w:r>
      <w:proofErr w:type="gramEnd"/>
      <w:r>
        <w:rPr>
          <w:sz w:val="24"/>
        </w:rPr>
        <w:t xml:space="preserve">  во  втором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этапе </w:t>
      </w:r>
      <w:r>
        <w:rPr>
          <w:spacing w:val="4"/>
          <w:sz w:val="24"/>
        </w:rPr>
        <w:t xml:space="preserve"> </w:t>
      </w:r>
      <w:r>
        <w:rPr>
          <w:sz w:val="24"/>
        </w:rPr>
        <w:t>конкурса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b/>
          <w:sz w:val="24"/>
        </w:rPr>
        <w:t xml:space="preserve">«Секретарь руководителя - юниор» </w:t>
      </w:r>
      <w:r>
        <w:rPr>
          <w:sz w:val="24"/>
        </w:rPr>
        <w:t>утвердить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конкурсантов:</w:t>
      </w:r>
    </w:p>
    <w:p w:rsidR="005C07B1" w:rsidRDefault="005C07B1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87"/>
        <w:gridCol w:w="5956"/>
      </w:tblGrid>
      <w:tr w:rsidR="005C07B1">
        <w:trPr>
          <w:trHeight w:val="551"/>
        </w:trPr>
        <w:tc>
          <w:tcPr>
            <w:tcW w:w="566" w:type="dxa"/>
          </w:tcPr>
          <w:p w:rsidR="005C07B1" w:rsidRDefault="00DC25B5">
            <w:pPr>
              <w:pStyle w:val="TableParagraph"/>
              <w:ind w:left="0" w:right="158"/>
              <w:jc w:val="right"/>
              <w:rPr>
                <w:sz w:val="24"/>
              </w:rPr>
            </w:pPr>
            <w:bookmarkStart w:id="0" w:name="_GoBack"/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5C07B1" w:rsidRDefault="00DC25B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Писковец</w:t>
            </w:r>
            <w:proofErr w:type="spellEnd"/>
            <w:r>
              <w:rPr>
                <w:sz w:val="24"/>
              </w:rPr>
              <w:t xml:space="preserve"> Карина Витальевна</w:t>
            </w:r>
          </w:p>
        </w:tc>
        <w:tc>
          <w:tcPr>
            <w:tcW w:w="5956" w:type="dxa"/>
          </w:tcPr>
          <w:p w:rsidR="005C07B1" w:rsidRDefault="00DC25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ГБПОУ РО «Таганрогский металлургический</w:t>
            </w:r>
          </w:p>
          <w:p w:rsidR="005C07B1" w:rsidRDefault="00DC25B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техникум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5C07B1">
        <w:trPr>
          <w:trHeight w:val="551"/>
        </w:trPr>
        <w:tc>
          <w:tcPr>
            <w:tcW w:w="566" w:type="dxa"/>
          </w:tcPr>
          <w:p w:rsidR="005C07B1" w:rsidRDefault="00DC25B5">
            <w:pPr>
              <w:pStyle w:val="TableParagraph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5C07B1" w:rsidRDefault="00DC25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Скрынникова София</w:t>
            </w:r>
          </w:p>
          <w:p w:rsidR="005C07B1" w:rsidRDefault="00DC25B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5956" w:type="dxa"/>
          </w:tcPr>
          <w:p w:rsidR="005C07B1" w:rsidRDefault="00DC25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ГБПОУ РО «</w:t>
            </w:r>
            <w:proofErr w:type="spellStart"/>
            <w:r>
              <w:rPr>
                <w:color w:val="1B222C"/>
                <w:sz w:val="24"/>
              </w:rPr>
              <w:t>Белокалитвинский</w:t>
            </w:r>
            <w:proofErr w:type="spellEnd"/>
            <w:r>
              <w:rPr>
                <w:color w:val="1B222C"/>
                <w:sz w:val="24"/>
              </w:rPr>
              <w:t xml:space="preserve"> гуманитарно-</w:t>
            </w:r>
          </w:p>
          <w:p w:rsidR="005C07B1" w:rsidRDefault="00DC25B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color w:val="1B222C"/>
                <w:sz w:val="24"/>
              </w:rPr>
              <w:t>индустриальный</w:t>
            </w:r>
            <w:proofErr w:type="gramEnd"/>
            <w:r>
              <w:rPr>
                <w:color w:val="1B222C"/>
                <w:sz w:val="24"/>
              </w:rPr>
              <w:t xml:space="preserve"> техникум</w:t>
            </w:r>
            <w:r>
              <w:rPr>
                <w:sz w:val="24"/>
              </w:rPr>
              <w:t>»</w:t>
            </w:r>
          </w:p>
        </w:tc>
      </w:tr>
      <w:tr w:rsidR="005C07B1">
        <w:trPr>
          <w:trHeight w:val="552"/>
        </w:trPr>
        <w:tc>
          <w:tcPr>
            <w:tcW w:w="566" w:type="dxa"/>
          </w:tcPr>
          <w:p w:rsidR="005C07B1" w:rsidRDefault="00DC25B5">
            <w:pPr>
              <w:pStyle w:val="TableParagraph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7" w:type="dxa"/>
          </w:tcPr>
          <w:p w:rsidR="005C07B1" w:rsidRDefault="00DC25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Баранникова Ольга Алексеевна</w:t>
            </w:r>
          </w:p>
        </w:tc>
        <w:tc>
          <w:tcPr>
            <w:tcW w:w="5956" w:type="dxa"/>
          </w:tcPr>
          <w:p w:rsidR="005C07B1" w:rsidRDefault="00DC25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ГБПОУ РО «Донской промышленно-технический</w:t>
            </w:r>
          </w:p>
          <w:p w:rsidR="005C07B1" w:rsidRDefault="00DC25B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колледж</w:t>
            </w:r>
            <w:proofErr w:type="gramEnd"/>
            <w:r>
              <w:rPr>
                <w:sz w:val="24"/>
              </w:rPr>
              <w:t xml:space="preserve"> (ПУ№ 8) имени Б.Н. Слюсаря»</w:t>
            </w:r>
          </w:p>
        </w:tc>
      </w:tr>
    </w:tbl>
    <w:p w:rsidR="005C07B1" w:rsidRDefault="005C07B1">
      <w:pPr>
        <w:spacing w:line="264" w:lineRule="exact"/>
        <w:rPr>
          <w:sz w:val="24"/>
        </w:rPr>
        <w:sectPr w:rsidR="005C07B1">
          <w:pgSz w:w="11910" w:h="16840"/>
          <w:pgMar w:top="8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87"/>
        <w:gridCol w:w="1446"/>
        <w:gridCol w:w="4509"/>
      </w:tblGrid>
      <w:tr w:rsidR="005C07B1">
        <w:trPr>
          <w:trHeight w:val="541"/>
        </w:trPr>
        <w:tc>
          <w:tcPr>
            <w:tcW w:w="566" w:type="dxa"/>
            <w:vMerge w:val="restart"/>
          </w:tcPr>
          <w:p w:rsidR="005C07B1" w:rsidRDefault="00DC25B5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687" w:type="dxa"/>
            <w:vMerge w:val="restart"/>
          </w:tcPr>
          <w:p w:rsidR="005C07B1" w:rsidRDefault="00DC25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Карпенко Таисия Сергеевна</w:t>
            </w:r>
          </w:p>
        </w:tc>
        <w:tc>
          <w:tcPr>
            <w:tcW w:w="5955" w:type="dxa"/>
            <w:gridSpan w:val="2"/>
            <w:tcBorders>
              <w:bottom w:val="nil"/>
            </w:tcBorders>
          </w:tcPr>
          <w:p w:rsidR="005C07B1" w:rsidRDefault="00DC25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ГБПОУ РО «Ростовский-на-Дону колледж</w:t>
            </w:r>
          </w:p>
          <w:p w:rsidR="005C07B1" w:rsidRDefault="00DC25B5">
            <w:pPr>
              <w:pStyle w:val="TableParagraph"/>
              <w:spacing w:line="25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радиоэлектроники</w:t>
            </w:r>
            <w:proofErr w:type="gramEnd"/>
            <w:r>
              <w:rPr>
                <w:sz w:val="24"/>
              </w:rPr>
              <w:t>, информационных и промышленных</w:t>
            </w:r>
          </w:p>
        </w:tc>
      </w:tr>
      <w:tr w:rsidR="005C07B1">
        <w:trPr>
          <w:trHeight w:val="292"/>
        </w:trPr>
        <w:tc>
          <w:tcPr>
            <w:tcW w:w="566" w:type="dxa"/>
            <w:vMerge/>
            <w:tcBorders>
              <w:top w:val="nil"/>
            </w:tcBorders>
          </w:tcPr>
          <w:p w:rsidR="005C07B1" w:rsidRDefault="005C07B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5C07B1" w:rsidRDefault="005C07B1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tcBorders>
              <w:top w:val="nil"/>
              <w:right w:val="single" w:sz="34" w:space="0" w:color="EFF6FA"/>
            </w:tcBorders>
          </w:tcPr>
          <w:p w:rsidR="005C07B1" w:rsidRDefault="00DC25B5">
            <w:pPr>
              <w:pStyle w:val="TableParagraph"/>
              <w:spacing w:before="11" w:line="262" w:lineRule="exact"/>
              <w:ind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технологий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4509" w:type="dxa"/>
            <w:tcBorders>
              <w:top w:val="nil"/>
              <w:left w:val="single" w:sz="34" w:space="0" w:color="EFF6FA"/>
            </w:tcBorders>
          </w:tcPr>
          <w:p w:rsidR="005C07B1" w:rsidRDefault="005C07B1">
            <w:pPr>
              <w:pStyle w:val="TableParagraph"/>
              <w:spacing w:line="240" w:lineRule="auto"/>
              <w:ind w:left="0"/>
            </w:pPr>
          </w:p>
        </w:tc>
      </w:tr>
      <w:tr w:rsidR="005C07B1">
        <w:trPr>
          <w:trHeight w:val="554"/>
        </w:trPr>
        <w:tc>
          <w:tcPr>
            <w:tcW w:w="566" w:type="dxa"/>
          </w:tcPr>
          <w:p w:rsidR="005C07B1" w:rsidRDefault="00DC25B5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7" w:type="dxa"/>
          </w:tcPr>
          <w:p w:rsidR="005C07B1" w:rsidRDefault="00DC25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Шишкина Анастасия Юрьевна</w:t>
            </w:r>
          </w:p>
        </w:tc>
        <w:tc>
          <w:tcPr>
            <w:tcW w:w="5955" w:type="dxa"/>
            <w:gridSpan w:val="2"/>
          </w:tcPr>
          <w:p w:rsidR="005C07B1" w:rsidRDefault="00DC25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ГБПОУ РО «Донской промышленно-технический</w:t>
            </w:r>
          </w:p>
          <w:p w:rsidR="005C07B1" w:rsidRDefault="00DC25B5">
            <w:pPr>
              <w:pStyle w:val="TableParagraph"/>
              <w:spacing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колледж</w:t>
            </w:r>
            <w:proofErr w:type="gramEnd"/>
            <w:r>
              <w:rPr>
                <w:sz w:val="24"/>
              </w:rPr>
              <w:t xml:space="preserve"> (ПУ№ 8) имени Б.Н. Слюсаря»</w:t>
            </w:r>
          </w:p>
        </w:tc>
      </w:tr>
    </w:tbl>
    <w:p w:rsidR="005C07B1" w:rsidRDefault="005C07B1">
      <w:pPr>
        <w:pStyle w:val="a3"/>
        <w:spacing w:before="2"/>
        <w:ind w:left="0"/>
        <w:jc w:val="left"/>
        <w:rPr>
          <w:sz w:val="16"/>
        </w:rPr>
      </w:pPr>
    </w:p>
    <w:bookmarkEnd w:id="0"/>
    <w:p w:rsidR="005C07B1" w:rsidRDefault="00DC25B5">
      <w:pPr>
        <w:pStyle w:val="a3"/>
        <w:spacing w:before="90"/>
        <w:ind w:right="180"/>
      </w:pPr>
      <w:r>
        <w:t>Информацию о результатах отбора участников регионального конкурса профессионального мастерства офисных специалистов и административных работников «</w:t>
      </w:r>
      <w:proofErr w:type="gramStart"/>
      <w:r>
        <w:t>Профессионалы  Юга</w:t>
      </w:r>
      <w:proofErr w:type="gramEnd"/>
      <w:r>
        <w:t xml:space="preserve"> России - 2019» в номинации в </w:t>
      </w:r>
      <w:r>
        <w:rPr>
          <w:b/>
        </w:rPr>
        <w:t xml:space="preserve">«Секретарь руководителя - юниор» </w:t>
      </w:r>
      <w:r>
        <w:t>разместить на сайте  конкурс</w:t>
      </w:r>
      <w:r>
        <w:t>а</w:t>
      </w:r>
      <w:r>
        <w:rPr>
          <w:spacing w:val="58"/>
        </w:rPr>
        <w:t xml:space="preserve"> </w:t>
      </w:r>
      <w:hyperlink r:id="rId8" w:history="1">
        <w:r w:rsidRPr="00DC25B5">
          <w:rPr>
            <w:rStyle w:val="a5"/>
          </w:rPr>
          <w:t>https://wp.me/p9UWF6-rM</w:t>
        </w:r>
      </w:hyperlink>
    </w:p>
    <w:p w:rsidR="005C07B1" w:rsidRDefault="005C07B1">
      <w:pPr>
        <w:pStyle w:val="a3"/>
        <w:spacing w:before="5"/>
        <w:ind w:left="0"/>
        <w:jc w:val="left"/>
        <w:rPr>
          <w:sz w:val="16"/>
        </w:rPr>
      </w:pPr>
    </w:p>
    <w:p w:rsidR="005C07B1" w:rsidRDefault="00DC25B5">
      <w:pPr>
        <w:pStyle w:val="1"/>
        <w:spacing w:before="90"/>
        <w:jc w:val="left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Голосовали:</w:t>
      </w:r>
    </w:p>
    <w:p w:rsidR="005C07B1" w:rsidRDefault="00DC25B5">
      <w:pPr>
        <w:pStyle w:val="a3"/>
        <w:spacing w:line="274" w:lineRule="exact"/>
        <w:jc w:val="left"/>
      </w:pPr>
      <w:r>
        <w:t>«ЗА» - единогласно</w:t>
      </w:r>
    </w:p>
    <w:p w:rsidR="005C07B1" w:rsidRDefault="00DC25B5">
      <w:pPr>
        <w:pStyle w:val="a3"/>
        <w:jc w:val="left"/>
      </w:pPr>
      <w:r>
        <w:t>«Против» - нет</w:t>
      </w:r>
    </w:p>
    <w:p w:rsidR="005C07B1" w:rsidRDefault="00DC25B5">
      <w:pPr>
        <w:pStyle w:val="a3"/>
        <w:jc w:val="left"/>
      </w:pPr>
      <w:r>
        <w:t>«Воздержавшиеся» - нет</w:t>
      </w:r>
    </w:p>
    <w:p w:rsidR="005C07B1" w:rsidRDefault="00DC25B5">
      <w:pPr>
        <w:pStyle w:val="a3"/>
        <w:spacing w:before="4"/>
        <w:ind w:left="0"/>
        <w:jc w:val="left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268434479" behindDoc="1" locked="0" layoutInCell="1" allowOverlap="1">
            <wp:simplePos x="0" y="0"/>
            <wp:positionH relativeFrom="page">
              <wp:posOffset>739686</wp:posOffset>
            </wp:positionH>
            <wp:positionV relativeFrom="paragraph">
              <wp:posOffset>180972</wp:posOffset>
            </wp:positionV>
            <wp:extent cx="6439225" cy="205282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9225" cy="2052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C07B1">
      <w:pgSz w:w="11910" w:h="16840"/>
      <w:pgMar w:top="88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12A5"/>
    <w:multiLevelType w:val="hybridMultilevel"/>
    <w:tmpl w:val="059EB6E0"/>
    <w:lvl w:ilvl="0" w:tplc="2E9C5C50">
      <w:start w:val="1"/>
      <w:numFmt w:val="decimal"/>
      <w:lvlText w:val="%1."/>
      <w:lvlJc w:val="left"/>
      <w:pPr>
        <w:ind w:left="113" w:hanging="25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F5566A7C">
      <w:numFmt w:val="bullet"/>
      <w:lvlText w:val="•"/>
      <w:lvlJc w:val="left"/>
      <w:pPr>
        <w:ind w:left="1152" w:hanging="257"/>
      </w:pPr>
      <w:rPr>
        <w:rFonts w:hint="default"/>
        <w:lang w:val="ru-RU" w:eastAsia="ru-RU" w:bidi="ru-RU"/>
      </w:rPr>
    </w:lvl>
    <w:lvl w:ilvl="2" w:tplc="79C4FB6E">
      <w:numFmt w:val="bullet"/>
      <w:lvlText w:val="•"/>
      <w:lvlJc w:val="left"/>
      <w:pPr>
        <w:ind w:left="2185" w:hanging="257"/>
      </w:pPr>
      <w:rPr>
        <w:rFonts w:hint="default"/>
        <w:lang w:val="ru-RU" w:eastAsia="ru-RU" w:bidi="ru-RU"/>
      </w:rPr>
    </w:lvl>
    <w:lvl w:ilvl="3" w:tplc="737E07AA">
      <w:numFmt w:val="bullet"/>
      <w:lvlText w:val="•"/>
      <w:lvlJc w:val="left"/>
      <w:pPr>
        <w:ind w:left="3217" w:hanging="257"/>
      </w:pPr>
      <w:rPr>
        <w:rFonts w:hint="default"/>
        <w:lang w:val="ru-RU" w:eastAsia="ru-RU" w:bidi="ru-RU"/>
      </w:rPr>
    </w:lvl>
    <w:lvl w:ilvl="4" w:tplc="43B4E5CA">
      <w:numFmt w:val="bullet"/>
      <w:lvlText w:val="•"/>
      <w:lvlJc w:val="left"/>
      <w:pPr>
        <w:ind w:left="4250" w:hanging="257"/>
      </w:pPr>
      <w:rPr>
        <w:rFonts w:hint="default"/>
        <w:lang w:val="ru-RU" w:eastAsia="ru-RU" w:bidi="ru-RU"/>
      </w:rPr>
    </w:lvl>
    <w:lvl w:ilvl="5" w:tplc="20E41834">
      <w:numFmt w:val="bullet"/>
      <w:lvlText w:val="•"/>
      <w:lvlJc w:val="left"/>
      <w:pPr>
        <w:ind w:left="5283" w:hanging="257"/>
      </w:pPr>
      <w:rPr>
        <w:rFonts w:hint="default"/>
        <w:lang w:val="ru-RU" w:eastAsia="ru-RU" w:bidi="ru-RU"/>
      </w:rPr>
    </w:lvl>
    <w:lvl w:ilvl="6" w:tplc="D67E58FE">
      <w:numFmt w:val="bullet"/>
      <w:lvlText w:val="•"/>
      <w:lvlJc w:val="left"/>
      <w:pPr>
        <w:ind w:left="6315" w:hanging="257"/>
      </w:pPr>
      <w:rPr>
        <w:rFonts w:hint="default"/>
        <w:lang w:val="ru-RU" w:eastAsia="ru-RU" w:bidi="ru-RU"/>
      </w:rPr>
    </w:lvl>
    <w:lvl w:ilvl="7" w:tplc="5F5CBB6C">
      <w:numFmt w:val="bullet"/>
      <w:lvlText w:val="•"/>
      <w:lvlJc w:val="left"/>
      <w:pPr>
        <w:ind w:left="7348" w:hanging="257"/>
      </w:pPr>
      <w:rPr>
        <w:rFonts w:hint="default"/>
        <w:lang w:val="ru-RU" w:eastAsia="ru-RU" w:bidi="ru-RU"/>
      </w:rPr>
    </w:lvl>
    <w:lvl w:ilvl="8" w:tplc="9BBAAE28">
      <w:numFmt w:val="bullet"/>
      <w:lvlText w:val="•"/>
      <w:lvlJc w:val="left"/>
      <w:pPr>
        <w:ind w:left="8381" w:hanging="257"/>
      </w:pPr>
      <w:rPr>
        <w:rFonts w:hint="default"/>
        <w:lang w:val="ru-RU" w:eastAsia="ru-RU" w:bidi="ru-RU"/>
      </w:rPr>
    </w:lvl>
  </w:abstractNum>
  <w:abstractNum w:abstractNumId="1">
    <w:nsid w:val="67BC75C2"/>
    <w:multiLevelType w:val="hybridMultilevel"/>
    <w:tmpl w:val="C9184B34"/>
    <w:lvl w:ilvl="0" w:tplc="97506B4C">
      <w:numFmt w:val="bullet"/>
      <w:lvlText w:val="-"/>
      <w:lvlJc w:val="left"/>
      <w:pPr>
        <w:ind w:left="113" w:hanging="464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ru-RU" w:bidi="ru-RU"/>
      </w:rPr>
    </w:lvl>
    <w:lvl w:ilvl="1" w:tplc="D43C9502">
      <w:numFmt w:val="bullet"/>
      <w:lvlText w:val="•"/>
      <w:lvlJc w:val="left"/>
      <w:pPr>
        <w:ind w:left="1152" w:hanging="464"/>
      </w:pPr>
      <w:rPr>
        <w:rFonts w:hint="default"/>
        <w:lang w:val="ru-RU" w:eastAsia="ru-RU" w:bidi="ru-RU"/>
      </w:rPr>
    </w:lvl>
    <w:lvl w:ilvl="2" w:tplc="0C046D4A">
      <w:numFmt w:val="bullet"/>
      <w:lvlText w:val="•"/>
      <w:lvlJc w:val="left"/>
      <w:pPr>
        <w:ind w:left="2185" w:hanging="464"/>
      </w:pPr>
      <w:rPr>
        <w:rFonts w:hint="default"/>
        <w:lang w:val="ru-RU" w:eastAsia="ru-RU" w:bidi="ru-RU"/>
      </w:rPr>
    </w:lvl>
    <w:lvl w:ilvl="3" w:tplc="29EC909C">
      <w:numFmt w:val="bullet"/>
      <w:lvlText w:val="•"/>
      <w:lvlJc w:val="left"/>
      <w:pPr>
        <w:ind w:left="3217" w:hanging="464"/>
      </w:pPr>
      <w:rPr>
        <w:rFonts w:hint="default"/>
        <w:lang w:val="ru-RU" w:eastAsia="ru-RU" w:bidi="ru-RU"/>
      </w:rPr>
    </w:lvl>
    <w:lvl w:ilvl="4" w:tplc="42A89DBC">
      <w:numFmt w:val="bullet"/>
      <w:lvlText w:val="•"/>
      <w:lvlJc w:val="left"/>
      <w:pPr>
        <w:ind w:left="4250" w:hanging="464"/>
      </w:pPr>
      <w:rPr>
        <w:rFonts w:hint="default"/>
        <w:lang w:val="ru-RU" w:eastAsia="ru-RU" w:bidi="ru-RU"/>
      </w:rPr>
    </w:lvl>
    <w:lvl w:ilvl="5" w:tplc="ACE2E73A">
      <w:numFmt w:val="bullet"/>
      <w:lvlText w:val="•"/>
      <w:lvlJc w:val="left"/>
      <w:pPr>
        <w:ind w:left="5283" w:hanging="464"/>
      </w:pPr>
      <w:rPr>
        <w:rFonts w:hint="default"/>
        <w:lang w:val="ru-RU" w:eastAsia="ru-RU" w:bidi="ru-RU"/>
      </w:rPr>
    </w:lvl>
    <w:lvl w:ilvl="6" w:tplc="311A17C4">
      <w:numFmt w:val="bullet"/>
      <w:lvlText w:val="•"/>
      <w:lvlJc w:val="left"/>
      <w:pPr>
        <w:ind w:left="6315" w:hanging="464"/>
      </w:pPr>
      <w:rPr>
        <w:rFonts w:hint="default"/>
        <w:lang w:val="ru-RU" w:eastAsia="ru-RU" w:bidi="ru-RU"/>
      </w:rPr>
    </w:lvl>
    <w:lvl w:ilvl="7" w:tplc="1EE205AA">
      <w:numFmt w:val="bullet"/>
      <w:lvlText w:val="•"/>
      <w:lvlJc w:val="left"/>
      <w:pPr>
        <w:ind w:left="7348" w:hanging="464"/>
      </w:pPr>
      <w:rPr>
        <w:rFonts w:hint="default"/>
        <w:lang w:val="ru-RU" w:eastAsia="ru-RU" w:bidi="ru-RU"/>
      </w:rPr>
    </w:lvl>
    <w:lvl w:ilvl="8" w:tplc="8838353E">
      <w:numFmt w:val="bullet"/>
      <w:lvlText w:val="•"/>
      <w:lvlJc w:val="left"/>
      <w:pPr>
        <w:ind w:left="8381" w:hanging="46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B1"/>
    <w:rsid w:val="005C07B1"/>
    <w:rsid w:val="00DC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8DDB2-5416-4AC2-9F4C-6CD7A371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4" w:lineRule="exact"/>
      <w:ind w:left="11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character" w:styleId="a5">
    <w:name w:val="Hyperlink"/>
    <w:basedOn w:val="a0"/>
    <w:uiPriority w:val="99"/>
    <w:unhideWhenUsed/>
    <w:rsid w:val="00DC25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.me/p9UWF6-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p.me/p9UWF6-r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Долгополова Ирина Васильевна</dc:creator>
  <cp:lastModifiedBy>ROCK</cp:lastModifiedBy>
  <cp:revision>2</cp:revision>
  <dcterms:created xsi:type="dcterms:W3CDTF">2019-03-04T06:07:00Z</dcterms:created>
  <dcterms:modified xsi:type="dcterms:W3CDTF">2019-03-04T06:07:00Z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2019-03-04T00:00:00Z</vt:filetime>
  </property>
</Properties>
</file>